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36" w:rsidRPr="00A77EA7" w:rsidRDefault="00286836" w:rsidP="0028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7EA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7EA7">
        <w:rPr>
          <w:rFonts w:ascii="Times New Roman" w:eastAsia="Times New Roman" w:hAnsi="Times New Roman" w:cs="Times New Roman"/>
          <w:sz w:val="28"/>
          <w:szCs w:val="28"/>
        </w:rPr>
        <w:t xml:space="preserve"> к приказу</w:t>
      </w:r>
    </w:p>
    <w:p w:rsidR="00286836" w:rsidRPr="005F64C5" w:rsidRDefault="00286836" w:rsidP="00286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7EA7">
        <w:rPr>
          <w:rFonts w:ascii="Times New Roman" w:eastAsia="Times New Roman" w:hAnsi="Times New Roman" w:cs="Times New Roman"/>
          <w:sz w:val="28"/>
          <w:szCs w:val="28"/>
        </w:rPr>
        <w:t xml:space="preserve"> № 141-</w:t>
      </w:r>
      <w:proofErr w:type="gramStart"/>
      <w:r w:rsidRPr="00A77EA7">
        <w:rPr>
          <w:rFonts w:ascii="Times New Roman" w:eastAsia="Times New Roman" w:hAnsi="Times New Roman" w:cs="Times New Roman"/>
          <w:sz w:val="28"/>
          <w:szCs w:val="28"/>
        </w:rPr>
        <w:t>О  от</w:t>
      </w:r>
      <w:proofErr w:type="gramEnd"/>
      <w:r w:rsidRPr="00A77EA7">
        <w:rPr>
          <w:rFonts w:ascii="Times New Roman" w:eastAsia="Times New Roman" w:hAnsi="Times New Roman" w:cs="Times New Roman"/>
          <w:sz w:val="28"/>
          <w:szCs w:val="28"/>
        </w:rPr>
        <w:t xml:space="preserve"> 16.11.2022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рограмма целевой модели наставничества в </w:t>
      </w:r>
      <w:r w:rsidRPr="00A77EA7">
        <w:rPr>
          <w:rFonts w:ascii="Times New Roman" w:eastAsia="Times New Roman" w:hAnsi="Times New Roman" w:cs="Times New Roman"/>
          <w:sz w:val="28"/>
          <w:szCs w:val="28"/>
        </w:rPr>
        <w:t>МКОУ Ханты-Мансийского района «ООШ им. бр. Петровых с.Реполово».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286836" w:rsidRPr="005F64C5" w:rsidRDefault="00286836" w:rsidP="00286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Настоящая целевая модель наставничества </w:t>
      </w:r>
      <w:r w:rsidRPr="00A77EA7">
        <w:rPr>
          <w:rFonts w:ascii="Times New Roman" w:eastAsia="Times New Roman" w:hAnsi="Times New Roman" w:cs="Times New Roman"/>
          <w:sz w:val="28"/>
          <w:szCs w:val="28"/>
        </w:rPr>
        <w:t>МКОУ Ханты-Мансийского района «ООШ им. бр. Петровых с.Реполово</w:t>
      </w:r>
      <w:proofErr w:type="gramStart"/>
      <w:r w:rsidRPr="00A77EA7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осуществляющего общеобразовательную деятельность по общеобразовательным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программам (далее-целевая модель наставничества) разработана в целях достижения результатов федеральных и 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836" w:rsidRPr="005F64C5" w:rsidRDefault="00286836" w:rsidP="00286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</w:t>
      </w:r>
      <w:r w:rsidRPr="00A77EA7">
        <w:rPr>
          <w:rFonts w:ascii="Times New Roman" w:eastAsia="Times New Roman" w:hAnsi="Times New Roman" w:cs="Times New Roman"/>
          <w:sz w:val="28"/>
          <w:szCs w:val="28"/>
        </w:rPr>
        <w:t xml:space="preserve">МКОУ Ханты-Мансийского района «ООШ им. бр. Петровых </w:t>
      </w:r>
      <w:proofErr w:type="spellStart"/>
      <w:r w:rsidRPr="00A77EA7">
        <w:rPr>
          <w:rFonts w:ascii="Times New Roman" w:eastAsia="Times New Roman" w:hAnsi="Times New Roman" w:cs="Times New Roman"/>
          <w:sz w:val="28"/>
          <w:szCs w:val="28"/>
        </w:rPr>
        <w:t>с.Реполово</w:t>
      </w:r>
      <w:proofErr w:type="gramStart"/>
      <w:r w:rsidRPr="00A77EA7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Создание</w:t>
      </w:r>
      <w:proofErr w:type="spellEnd"/>
      <w:proofErr w:type="gramEnd"/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целевой модели наставничества </w:t>
      </w:r>
      <w:r w:rsidRPr="00A77EA7">
        <w:rPr>
          <w:rFonts w:ascii="Times New Roman" w:eastAsia="Times New Roman" w:hAnsi="Times New Roman" w:cs="Times New Roman"/>
          <w:i/>
          <w:sz w:val="28"/>
          <w:szCs w:val="28"/>
        </w:rPr>
        <w:t>МКОУ Ханты-Мансийского района «ООШ им. бр. Петровых с.Реполово»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286836" w:rsidRPr="005F64C5" w:rsidRDefault="00286836" w:rsidP="00286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:rsidR="00286836" w:rsidRPr="005F64C5" w:rsidRDefault="00286836" w:rsidP="0028683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Буллинг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буллинга-кибербуллинг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травля в социальных сетях.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proofErr w:type="spellEnd"/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эндаумент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организует стажировки и т.д.).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:rsidR="00286836" w:rsidRPr="005F64C5" w:rsidRDefault="00286836" w:rsidP="002868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:rsidR="00286836" w:rsidRPr="005F64C5" w:rsidRDefault="00286836" w:rsidP="002868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:rsidR="00286836" w:rsidRPr="005F64C5" w:rsidRDefault="00286836" w:rsidP="002868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Революция Европейского парламента 2011/2088(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INI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) от 1 декабря 2011 г. «О предотвращении преждевременного оставления школы».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Российской Федерации.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Федеральный закон от 29 декабря 2012 г. № 273-ФЗ «Об образовании в Российской Федерации».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286836" w:rsidRPr="005F64C5" w:rsidRDefault="00286836" w:rsidP="0028683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Нормативно правовые акты </w:t>
      </w:r>
      <w:r w:rsidRPr="00A77EA7">
        <w:rPr>
          <w:rFonts w:ascii="Times New Roman" w:eastAsia="Times New Roman" w:hAnsi="Times New Roman" w:cs="Times New Roman"/>
          <w:b/>
          <w:sz w:val="28"/>
          <w:szCs w:val="24"/>
        </w:rPr>
        <w:t>МКОУ Ханты-Мансийского района «ООШ им. бр. Петровых с.Реполово»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286836" w:rsidRPr="00A77EA7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Устав </w:t>
      </w:r>
      <w:r w:rsidRPr="00A77EA7">
        <w:rPr>
          <w:rFonts w:ascii="Times New Roman" w:eastAsia="Times New Roman" w:hAnsi="Times New Roman" w:cs="Times New Roman"/>
          <w:sz w:val="28"/>
          <w:szCs w:val="24"/>
        </w:rPr>
        <w:t>МКОУ Ханты-Мансийского района «ООШ им. бр. Петровых с.Реполово».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самообследования деятельности </w:t>
      </w:r>
      <w:r w:rsidRPr="00A77EA7">
        <w:rPr>
          <w:rFonts w:ascii="Times New Roman" w:eastAsia="Times New Roman" w:hAnsi="Times New Roman" w:cs="Times New Roman"/>
          <w:sz w:val="28"/>
          <w:szCs w:val="24"/>
        </w:rPr>
        <w:t>МКОУ Ханты-Мансийского района «ООШ им. бр. Петровых с.Реполово».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:rsidR="00286836" w:rsidRPr="005F64C5" w:rsidRDefault="00286836" w:rsidP="002868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 целевой модели наставничества </w:t>
      </w:r>
      <w:r w:rsidRPr="00A77EA7">
        <w:rPr>
          <w:rFonts w:ascii="Times New Roman" w:eastAsia="Times New Roman" w:hAnsi="Times New Roman" w:cs="Times New Roman"/>
          <w:b/>
          <w:sz w:val="28"/>
          <w:szCs w:val="24"/>
        </w:rPr>
        <w:t>МКОУ Ханты-Мансийского района «ООШ им. бр. Петровых с.Реполово».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мероприятий «дорожной карты» внедрение целевой модели.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:rsidR="00286836" w:rsidRPr="005F64C5" w:rsidRDefault="00286836" w:rsidP="00286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взаимообогащающих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 коллективе.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обучающих, прошедших профориентационные мероприятия.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сформированной ценностных и жизненных позиций и ориентиров.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Увеличение доли учащихся, участвующих в программе развития талантливых обучающихся.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:rsidR="00286836" w:rsidRPr="005F64C5" w:rsidRDefault="00286836" w:rsidP="00286836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A77EA7" w:rsidRDefault="00286836" w:rsidP="00286836">
      <w:pPr>
        <w:numPr>
          <w:ilvl w:val="1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A77EA7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управления реализацией целевой модели наставничества </w:t>
      </w:r>
      <w:bookmarkStart w:id="0" w:name="_Hlk120115630"/>
      <w:r w:rsidRPr="00A77EA7">
        <w:rPr>
          <w:rFonts w:ascii="Times New Roman" w:eastAsia="Times New Roman" w:hAnsi="Times New Roman" w:cs="Times New Roman"/>
          <w:b/>
          <w:sz w:val="28"/>
          <w:szCs w:val="28"/>
        </w:rPr>
        <w:t>МКОУ Ханты-Мансийского района «ООШ им. бр. Петровых с.Реполово».</w:t>
      </w:r>
      <w:bookmarkEnd w:id="0"/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577"/>
        <w:gridCol w:w="7624"/>
      </w:tblGrid>
      <w:tr w:rsidR="00286836" w:rsidRPr="005F64C5" w:rsidTr="00C97305">
        <w:trPr>
          <w:trHeight w:val="289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деятельности.</w:t>
            </w:r>
          </w:p>
        </w:tc>
      </w:tr>
      <w:tr w:rsidR="00286836" w:rsidRPr="005F64C5" w:rsidTr="00C97305">
        <w:trPr>
          <w:trHeight w:val="957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 и науки ХМАО-Югры</w:t>
            </w:r>
          </w:p>
        </w:tc>
        <w:tc>
          <w:tcPr>
            <w:tcW w:w="7624" w:type="dxa"/>
          </w:tcPr>
          <w:p w:rsidR="00286836" w:rsidRPr="005F64C5" w:rsidRDefault="00286836" w:rsidP="00286836">
            <w:pPr>
              <w:numPr>
                <w:ilvl w:val="1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государственного управления в сфере образования.</w:t>
            </w:r>
          </w:p>
          <w:p w:rsidR="00286836" w:rsidRPr="005F64C5" w:rsidRDefault="00286836" w:rsidP="00286836">
            <w:pPr>
              <w:numPr>
                <w:ilvl w:val="1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о внедрении целевой модели наставничества;</w:t>
            </w:r>
          </w:p>
          <w:p w:rsidR="00286836" w:rsidRPr="005F64C5" w:rsidRDefault="00286836" w:rsidP="00286836">
            <w:pPr>
              <w:numPr>
                <w:ilvl w:val="1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286836" w:rsidRPr="005F64C5" w:rsidTr="00C97305">
        <w:trPr>
          <w:trHeight w:val="957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автономное учреждение Ханты-Мансийского района «Муниципальный методический центр»</w:t>
            </w:r>
          </w:p>
        </w:tc>
        <w:tc>
          <w:tcPr>
            <w:tcW w:w="7624" w:type="dxa"/>
          </w:tcPr>
          <w:p w:rsidR="00286836" w:rsidRPr="005F64C5" w:rsidRDefault="00286836" w:rsidP="00286836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Организационная, методическая, экспертно-консультационная, </w:t>
            </w:r>
            <w:r w:rsidRPr="001710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информационная и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участников внедрения целевой модели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специалистов.</w:t>
            </w:r>
          </w:p>
          <w:p w:rsidR="00286836" w:rsidRPr="005F64C5" w:rsidRDefault="00286836" w:rsidP="00286836">
            <w:pPr>
              <w:numPr>
                <w:ilvl w:val="0"/>
                <w:numId w:val="9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района.</w:t>
            </w:r>
          </w:p>
        </w:tc>
      </w:tr>
      <w:tr w:rsidR="00286836" w:rsidRPr="005F64C5" w:rsidTr="00C97305">
        <w:trPr>
          <w:trHeight w:val="957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 администрации Ханты-Мансийского района</w:t>
            </w:r>
          </w:p>
        </w:tc>
        <w:tc>
          <w:tcPr>
            <w:tcW w:w="7624" w:type="dxa"/>
          </w:tcPr>
          <w:p w:rsidR="00286836" w:rsidRPr="005F64C5" w:rsidRDefault="00286836" w:rsidP="00286836">
            <w:pPr>
              <w:numPr>
                <w:ilvl w:val="0"/>
                <w:numId w:val="10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:rsidR="00286836" w:rsidRPr="005F64C5" w:rsidRDefault="00286836" w:rsidP="00286836">
            <w:pPr>
              <w:numPr>
                <w:ilvl w:val="0"/>
                <w:numId w:val="10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развитие инфраструктуры, потенциально-технических ресурсов и кадрового потенциала </w:t>
            </w:r>
            <w:r w:rsidRPr="001710C0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Ханты-Мансийского района «ООШ им. бр. Петровых с.Реполово»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286836" w:rsidRPr="005F64C5" w:rsidRDefault="00286836" w:rsidP="00286836">
            <w:pPr>
              <w:numPr>
                <w:ilvl w:val="0"/>
                <w:numId w:val="10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286836" w:rsidRPr="005F64C5" w:rsidTr="00C97305">
        <w:trPr>
          <w:trHeight w:val="1011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0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МКОУ Ханты-Мансийского района «ООШ им. бр. Петровых с.Реполово».</w:t>
            </w:r>
          </w:p>
        </w:tc>
        <w:tc>
          <w:tcPr>
            <w:tcW w:w="7624" w:type="dxa"/>
          </w:tcPr>
          <w:p w:rsidR="00286836" w:rsidRPr="005F64C5" w:rsidRDefault="00286836" w:rsidP="00286836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  <w:r w:rsidRPr="001710C0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Ханты-Мансийского района «ООШ им. бр. Петровых с.Реполово».</w:t>
            </w:r>
          </w:p>
          <w:p w:rsidR="00286836" w:rsidRPr="005F64C5" w:rsidRDefault="00286836" w:rsidP="00286836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целевой модели наставничества </w:t>
            </w:r>
            <w:r w:rsidRPr="001710C0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Ханты-Мансийского района «ООШ им. бр. Петровых с.Реполово».</w:t>
            </w:r>
          </w:p>
          <w:p w:rsidR="00286836" w:rsidRPr="005F64C5" w:rsidRDefault="00286836" w:rsidP="00286836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мероприятий дорожной карты внедрение целевой модели </w:t>
            </w:r>
            <w:r w:rsidRPr="001710C0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Ханты-Мансийского района «ООШ им. бр. Петровых с.Реполово».</w:t>
            </w:r>
          </w:p>
          <w:p w:rsidR="00286836" w:rsidRPr="005F64C5" w:rsidRDefault="00286836" w:rsidP="00286836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Реалиация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куратора внедрения целевой модели наставничества </w:t>
            </w:r>
            <w:r w:rsidRPr="001710C0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Ханты-Мансийского района «ООШ им. бр. Петровых с.Реполово».</w:t>
            </w:r>
          </w:p>
          <w:p w:rsidR="00286836" w:rsidRPr="005F64C5" w:rsidRDefault="00286836" w:rsidP="00286836">
            <w:pPr>
              <w:numPr>
                <w:ilvl w:val="0"/>
                <w:numId w:val="11"/>
              </w:num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286836" w:rsidRPr="005F64C5" w:rsidTr="00C97305">
        <w:trPr>
          <w:trHeight w:val="957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целевой модели наставничества </w:t>
            </w:r>
            <w:r w:rsidRPr="001710C0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Ханты-Мансийского района «ООШ им. бр. Петровых с.Реполово».</w:t>
            </w:r>
          </w:p>
        </w:tc>
        <w:tc>
          <w:tcPr>
            <w:tcW w:w="7624" w:type="dxa"/>
          </w:tcPr>
          <w:p w:rsidR="00286836" w:rsidRPr="005F64C5" w:rsidRDefault="00286836" w:rsidP="0028683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наставников и наставляемых.</w:t>
            </w:r>
          </w:p>
          <w:p w:rsidR="00286836" w:rsidRPr="005F64C5" w:rsidRDefault="00286836" w:rsidP="0028683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286836" w:rsidRPr="005F64C5" w:rsidRDefault="00286836" w:rsidP="0028683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программ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оценке вовлеченности обучающихся в различные формы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:rsidR="00286836" w:rsidRPr="005F64C5" w:rsidRDefault="00286836" w:rsidP="00286836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286836" w:rsidRPr="005F64C5" w:rsidTr="00C97305">
        <w:trPr>
          <w:trHeight w:val="957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моделей форм наставничества. Контроль за реализацией.</w:t>
            </w:r>
          </w:p>
        </w:tc>
      </w:tr>
      <w:tr w:rsidR="00286836" w:rsidRPr="005F64C5" w:rsidTr="00C97305">
        <w:trPr>
          <w:trHeight w:val="957"/>
        </w:trPr>
        <w:tc>
          <w:tcPr>
            <w:tcW w:w="2577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форм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:rsidR="00286836" w:rsidRPr="005F64C5" w:rsidRDefault="00286836" w:rsidP="00286836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:rsidR="00286836" w:rsidRPr="005F64C5" w:rsidRDefault="00286836" w:rsidP="00286836">
            <w:pPr>
              <w:numPr>
                <w:ilvl w:val="0"/>
                <w:numId w:val="13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«Учитель-ученик».</w:t>
            </w:r>
          </w:p>
        </w:tc>
      </w:tr>
    </w:tbl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Кадровая система реализации целевой модели наставничества </w:t>
      </w:r>
      <w:r w:rsidRPr="001710C0">
        <w:rPr>
          <w:rFonts w:ascii="Times New Roman" w:eastAsia="Times New Roman" w:hAnsi="Times New Roman" w:cs="Times New Roman"/>
          <w:b/>
          <w:sz w:val="28"/>
          <w:szCs w:val="28"/>
        </w:rPr>
        <w:t>МКОУ Ханты-Мансийского района «ООШ им. бр. Петровых с.Реполово».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:rsidR="00286836" w:rsidRPr="005F64C5" w:rsidRDefault="00286836" w:rsidP="00286836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286836" w:rsidRPr="005F64C5" w:rsidRDefault="00286836" w:rsidP="0028683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86836" w:rsidRPr="005F64C5" w:rsidRDefault="00286836" w:rsidP="00286836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:rsidR="00286836" w:rsidRPr="005F64C5" w:rsidRDefault="00286836" w:rsidP="002868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286836" w:rsidRPr="005F64C5" w:rsidRDefault="00286836" w:rsidP="002868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базы наставляемых: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numPr>
          <w:ilvl w:val="0"/>
          <w:numId w:val="16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обучающихся:</w:t>
      </w:r>
    </w:p>
    <w:p w:rsidR="00286836" w:rsidRPr="005F64C5" w:rsidRDefault="00286836" w:rsidP="0028683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 выдающиеся способности;</w:t>
      </w:r>
    </w:p>
    <w:p w:rsidR="00286836" w:rsidRPr="005F64C5" w:rsidRDefault="00286836" w:rsidP="0028683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 неудовлетворительные образовательные результаты;</w:t>
      </w:r>
    </w:p>
    <w:p w:rsidR="00286836" w:rsidRPr="005F64C5" w:rsidRDefault="00286836" w:rsidP="0028683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:rsidR="00286836" w:rsidRPr="005F64C5" w:rsidRDefault="00286836" w:rsidP="00286836">
      <w:pPr>
        <w:numPr>
          <w:ilvl w:val="0"/>
          <w:numId w:val="17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 в трудную жизненную ситуацию;</w:t>
      </w:r>
    </w:p>
    <w:p w:rsidR="00286836" w:rsidRPr="005F64C5" w:rsidRDefault="00286836" w:rsidP="0028683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:rsidR="00286836" w:rsidRPr="005F64C5" w:rsidRDefault="00286836" w:rsidP="00286836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не принимающие участие в жизни школы, отстраненных от коллектива.</w:t>
      </w:r>
    </w:p>
    <w:p w:rsidR="00286836" w:rsidRPr="005F64C5" w:rsidRDefault="00286836" w:rsidP="00286836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:rsidR="00286836" w:rsidRPr="005F64C5" w:rsidRDefault="00286836" w:rsidP="0028683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:rsidR="00286836" w:rsidRPr="005F64C5" w:rsidRDefault="00286836" w:rsidP="0028683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состоянии эмоционального выгорания, хронической усталости;</w:t>
      </w:r>
    </w:p>
    <w:p w:rsidR="00286836" w:rsidRPr="005F64C5" w:rsidRDefault="00286836" w:rsidP="0028683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процессе адаптации на новом месте работы;</w:t>
      </w:r>
    </w:p>
    <w:p w:rsidR="00286836" w:rsidRPr="005F64C5" w:rsidRDefault="00286836" w:rsidP="00286836">
      <w:pPr>
        <w:numPr>
          <w:ilvl w:val="0"/>
          <w:numId w:val="18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286836" w:rsidRPr="001710C0" w:rsidRDefault="00286836" w:rsidP="00286836">
      <w:pPr>
        <w:numPr>
          <w:ilvl w:val="0"/>
          <w:numId w:val="15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C0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:rsidR="00286836" w:rsidRPr="005F64C5" w:rsidRDefault="00286836" w:rsidP="0028683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:rsidR="00286836" w:rsidRPr="005F64C5" w:rsidRDefault="00286836" w:rsidP="0028683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286836" w:rsidRPr="005F64C5" w:rsidRDefault="00286836" w:rsidP="0028683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родителей обучающихся-активных участников родительских или управляющих советов;</w:t>
      </w:r>
    </w:p>
    <w:p w:rsidR="00286836" w:rsidRPr="005F64C5" w:rsidRDefault="00286836" w:rsidP="0028683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:rsidR="00286836" w:rsidRPr="005F64C5" w:rsidRDefault="00286836" w:rsidP="0028683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:rsidR="00286836" w:rsidRPr="005F64C5" w:rsidRDefault="00286836" w:rsidP="0028683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:rsidR="00286836" w:rsidRPr="005F64C5" w:rsidRDefault="00286836" w:rsidP="00286836">
      <w:pPr>
        <w:numPr>
          <w:ilvl w:val="0"/>
          <w:numId w:val="19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ветеранов педагогического труда.  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86836" w:rsidRPr="005F64C5" w:rsidRDefault="00286836" w:rsidP="0028683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Этапы реализации целевой модели наставничества </w:t>
      </w:r>
      <w:r w:rsidRPr="001710C0">
        <w:rPr>
          <w:rFonts w:ascii="Times New Roman" w:eastAsia="Times New Roman" w:hAnsi="Times New Roman" w:cs="Times New Roman"/>
          <w:b/>
          <w:sz w:val="28"/>
          <w:szCs w:val="24"/>
        </w:rPr>
        <w:t>МКОУ Ханты-Мансийского района «ООШ им. бр. Петровых с.Реполово».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 w:firstRow="1" w:lastRow="0" w:firstColumn="1" w:lastColumn="0" w:noHBand="0" w:noVBand="1"/>
      </w:tblPr>
      <w:tblGrid>
        <w:gridCol w:w="2830"/>
        <w:gridCol w:w="4536"/>
        <w:gridCol w:w="2756"/>
      </w:tblGrid>
      <w:tr w:rsidR="00286836" w:rsidRPr="005F64C5" w:rsidTr="00C97305">
        <w:trPr>
          <w:trHeight w:val="403"/>
        </w:trPr>
        <w:tc>
          <w:tcPr>
            <w:tcW w:w="283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286836" w:rsidRPr="005F64C5" w:rsidTr="00C97305">
        <w:trPr>
          <w:trHeight w:val="1273"/>
        </w:trPr>
        <w:tc>
          <w:tcPr>
            <w:tcW w:w="283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:rsidR="00286836" w:rsidRPr="005F64C5" w:rsidRDefault="00286836" w:rsidP="0028683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286836" w:rsidRPr="005F64C5" w:rsidRDefault="00286836" w:rsidP="0028683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:rsidR="00286836" w:rsidRPr="005F64C5" w:rsidRDefault="00286836" w:rsidP="0028683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:rsidR="00286836" w:rsidRPr="005F64C5" w:rsidRDefault="00286836" w:rsidP="0028683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:rsidR="00286836" w:rsidRPr="005F64C5" w:rsidRDefault="00286836" w:rsidP="00286836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286836" w:rsidRPr="005F64C5" w:rsidTr="00C97305">
        <w:trPr>
          <w:trHeight w:val="1273"/>
        </w:trPr>
        <w:tc>
          <w:tcPr>
            <w:tcW w:w="283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</w:tcPr>
          <w:p w:rsidR="00286836" w:rsidRPr="005F64C5" w:rsidRDefault="00286836" w:rsidP="00286836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286836" w:rsidRPr="005F64C5" w:rsidRDefault="00286836" w:rsidP="00286836">
            <w:pPr>
              <w:numPr>
                <w:ilvl w:val="0"/>
                <w:numId w:val="20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56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286836" w:rsidRPr="005F64C5" w:rsidTr="00C97305">
        <w:trPr>
          <w:trHeight w:val="1273"/>
        </w:trPr>
        <w:tc>
          <w:tcPr>
            <w:tcW w:w="283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:rsidR="00286836" w:rsidRPr="005F64C5" w:rsidRDefault="00286836" w:rsidP="00286836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286836" w:rsidRPr="005F64C5" w:rsidRDefault="00286836" w:rsidP="0028683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обучающихся, мотивированных помочь сверстникам в образовательных, спортивных, творческих и адаптационных вопросах </w:t>
            </w:r>
          </w:p>
          <w:p w:rsidR="00286836" w:rsidRPr="005F64C5" w:rsidRDefault="00286836" w:rsidP="0028683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286836" w:rsidRPr="005F64C5" w:rsidRDefault="00286836" w:rsidP="0028683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286836" w:rsidRPr="005F64C5" w:rsidRDefault="00286836" w:rsidP="00286836">
            <w:pPr>
              <w:numPr>
                <w:ilvl w:val="0"/>
                <w:numId w:val="2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286836" w:rsidRPr="005F64C5" w:rsidRDefault="00286836" w:rsidP="0028683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выпускников, заинтересованных в поддержке своей школы;</w:t>
            </w:r>
          </w:p>
          <w:p w:rsidR="00286836" w:rsidRPr="005F64C5" w:rsidRDefault="00286836" w:rsidP="0028683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:rsidR="00286836" w:rsidRPr="005F64C5" w:rsidRDefault="00286836" w:rsidP="0028683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286836" w:rsidRPr="005F64C5" w:rsidRDefault="00286836" w:rsidP="00286836">
            <w:pPr>
              <w:numPr>
                <w:ilvl w:val="0"/>
                <w:numId w:val="1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:rsidR="00286836" w:rsidRPr="005F64C5" w:rsidRDefault="00286836" w:rsidP="00C97305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286836" w:rsidRPr="005F64C5" w:rsidRDefault="00286836" w:rsidP="00C9730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286836" w:rsidRPr="005F64C5" w:rsidTr="00C97305">
        <w:trPr>
          <w:trHeight w:val="1273"/>
        </w:trPr>
        <w:tc>
          <w:tcPr>
            <w:tcW w:w="283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536" w:type="dxa"/>
          </w:tcPr>
          <w:p w:rsidR="00286836" w:rsidRPr="005F64C5" w:rsidRDefault="00286836" w:rsidP="00286836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286836" w:rsidRPr="005F64C5" w:rsidRDefault="00286836" w:rsidP="00286836">
            <w:pPr>
              <w:numPr>
                <w:ilvl w:val="0"/>
                <w:numId w:val="22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756" w:type="dxa"/>
          </w:tcPr>
          <w:p w:rsidR="00286836" w:rsidRPr="005F64C5" w:rsidRDefault="00286836" w:rsidP="00286836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:rsidR="00286836" w:rsidRPr="005F64C5" w:rsidRDefault="00286836" w:rsidP="00286836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:rsidR="00286836" w:rsidRPr="005F64C5" w:rsidRDefault="00286836" w:rsidP="00286836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286836" w:rsidRPr="005F64C5" w:rsidTr="00C97305">
        <w:trPr>
          <w:trHeight w:val="1273"/>
        </w:trPr>
        <w:tc>
          <w:tcPr>
            <w:tcW w:w="283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:rsidR="00286836" w:rsidRPr="005F64C5" w:rsidRDefault="00286836" w:rsidP="0028683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:rsidR="00286836" w:rsidRPr="005F64C5" w:rsidRDefault="00286836" w:rsidP="0028683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:rsidR="00286836" w:rsidRPr="005F64C5" w:rsidRDefault="00286836" w:rsidP="0028683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:rsidR="00286836" w:rsidRPr="005F64C5" w:rsidRDefault="00286836" w:rsidP="0028683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:rsidR="00286836" w:rsidRPr="005F64C5" w:rsidRDefault="00286836" w:rsidP="00286836">
            <w:pPr>
              <w:numPr>
                <w:ilvl w:val="0"/>
                <w:numId w:val="23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:rsidR="00286836" w:rsidRPr="005F64C5" w:rsidRDefault="00286836" w:rsidP="00286836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наставляемых – для мониторинга динамики влияния программы на наставляемых;</w:t>
            </w:r>
          </w:p>
          <w:p w:rsidR="00286836" w:rsidRPr="005F64C5" w:rsidRDefault="00286836" w:rsidP="00286836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286836" w:rsidRPr="005F64C5" w:rsidTr="00C97305">
        <w:trPr>
          <w:trHeight w:val="1273"/>
        </w:trPr>
        <w:tc>
          <w:tcPr>
            <w:tcW w:w="283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</w:tcPr>
          <w:p w:rsidR="00286836" w:rsidRPr="005F64C5" w:rsidRDefault="00286836" w:rsidP="00286836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286836" w:rsidRPr="005F64C5" w:rsidRDefault="00286836" w:rsidP="00286836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:rsidR="00286836" w:rsidRPr="005F64C5" w:rsidRDefault="00286836" w:rsidP="00286836">
            <w:pPr>
              <w:numPr>
                <w:ilvl w:val="0"/>
                <w:numId w:val="25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лучшие наставнические практики.</w:t>
            </w:r>
          </w:p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Формы наставничества </w:t>
      </w:r>
      <w:r w:rsidRPr="001710C0">
        <w:rPr>
          <w:rFonts w:ascii="Times New Roman" w:eastAsia="Times New Roman" w:hAnsi="Times New Roman" w:cs="Times New Roman"/>
          <w:b/>
          <w:sz w:val="28"/>
          <w:szCs w:val="24"/>
        </w:rPr>
        <w:t>МКОУ Ханты-Мансийского района «ООШ им. бр. Петровых с.Реполово».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Исходя из образовательных потребностей </w:t>
      </w:r>
      <w:r w:rsidRPr="001710C0">
        <w:rPr>
          <w:rFonts w:ascii="Times New Roman" w:eastAsia="Times New Roman" w:hAnsi="Times New Roman" w:cs="Times New Roman"/>
          <w:sz w:val="28"/>
          <w:szCs w:val="24"/>
        </w:rPr>
        <w:t>МКОУ Ханты-Мансийского района «ООШ им. бр. Петровых с.Реполово»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в данной целевой модели наставничества рассматриваются две формы наставничества: «Ученик-ученик», «Учитель-учитель».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Форма наставничества «Ученик-ученик».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286836" w:rsidRPr="005F64C5" w:rsidRDefault="00286836" w:rsidP="0028683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:rsidR="00286836" w:rsidRPr="005F64C5" w:rsidRDefault="00286836" w:rsidP="0028683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:rsidR="00286836" w:rsidRPr="005F64C5" w:rsidRDefault="00286836" w:rsidP="0028683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 и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836" w:rsidRPr="005F64C5" w:rsidRDefault="00286836" w:rsidP="0028683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:rsidR="00286836" w:rsidRPr="005F64C5" w:rsidRDefault="00286836" w:rsidP="0028683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комфортных условий и коммуникаций внутри образовательной организации.</w:t>
      </w:r>
    </w:p>
    <w:p w:rsidR="00286836" w:rsidRPr="005F64C5" w:rsidRDefault="00286836" w:rsidP="0028683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:rsidR="00286836" w:rsidRPr="005F64C5" w:rsidRDefault="00286836" w:rsidP="0028683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:rsidR="00286836" w:rsidRPr="005F64C5" w:rsidRDefault="00286836" w:rsidP="0028683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:rsidR="00286836" w:rsidRPr="005F64C5" w:rsidRDefault="00286836" w:rsidP="0028683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 целом.</w:t>
      </w:r>
    </w:p>
    <w:p w:rsidR="00286836" w:rsidRPr="005F64C5" w:rsidRDefault="00286836" w:rsidP="0028683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286836" w:rsidRPr="005F64C5" w:rsidRDefault="00286836" w:rsidP="0028683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:rsidR="00286836" w:rsidRDefault="00286836" w:rsidP="0028683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286836" w:rsidRPr="005F64C5" w:rsidRDefault="00286836" w:rsidP="0028683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122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286836" w:rsidRPr="005F64C5" w:rsidTr="00C97305">
        <w:trPr>
          <w:trHeight w:val="272"/>
        </w:trPr>
        <w:tc>
          <w:tcPr>
            <w:tcW w:w="3374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286836" w:rsidRPr="005F64C5" w:rsidTr="00C97305">
        <w:trPr>
          <w:trHeight w:val="220"/>
        </w:trPr>
        <w:tc>
          <w:tcPr>
            <w:tcW w:w="3374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286836" w:rsidRPr="005F64C5" w:rsidTr="00C97305">
        <w:trPr>
          <w:trHeight w:val="1580"/>
        </w:trPr>
        <w:tc>
          <w:tcPr>
            <w:tcW w:w="3374" w:type="dxa"/>
          </w:tcPr>
          <w:p w:rsidR="00286836" w:rsidRPr="005F64C5" w:rsidRDefault="00286836" w:rsidP="0028683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:rsidR="00286836" w:rsidRPr="005F64C5" w:rsidRDefault="00286836" w:rsidP="0028683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Ученик, демонстрирующий высокие образовательные результаты.</w:t>
            </w:r>
          </w:p>
          <w:p w:rsidR="00286836" w:rsidRPr="005F64C5" w:rsidRDefault="00286836" w:rsidP="0028683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:rsidR="00286836" w:rsidRPr="005F64C5" w:rsidRDefault="00286836" w:rsidP="0028683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принимающий активное участие в жизни школы.</w:t>
            </w:r>
          </w:p>
          <w:p w:rsidR="00286836" w:rsidRPr="005F64C5" w:rsidRDefault="00286836" w:rsidP="00286836">
            <w:pPr>
              <w:numPr>
                <w:ilvl w:val="0"/>
                <w:numId w:val="28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реализации собственных проектов.</w:t>
            </w:r>
          </w:p>
        </w:tc>
      </w:tr>
    </w:tbl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«Успевающий-</w:t>
            </w:r>
            <w:proofErr w:type="gram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неуспевающий»   </w:t>
            </w:r>
            <w:proofErr w:type="gram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«Адаптированный-неадаптированный»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отбор учащихся, имеющих особые образовательные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Анкетирование. Листы опроса. Использование базы наставляемых.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numPr>
          <w:ilvl w:val="1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86836" w:rsidRPr="005F64C5" w:rsidRDefault="00286836" w:rsidP="0028683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286836" w:rsidRPr="005F64C5" w:rsidRDefault="00286836" w:rsidP="0028683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286836" w:rsidRPr="005F64C5" w:rsidRDefault="00286836" w:rsidP="0028683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286836" w:rsidRPr="005F64C5" w:rsidRDefault="00286836" w:rsidP="0028683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286836" w:rsidRPr="005F64C5" w:rsidRDefault="00286836" w:rsidP="0028683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удовлетворенности в собственной работой и улучшение психоэмоционального состояния специалистов.</w:t>
      </w: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286836" w:rsidRDefault="00286836" w:rsidP="00286836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0C0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286836" w:rsidRPr="001710C0" w:rsidRDefault="00286836" w:rsidP="00286836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286836" w:rsidRPr="005F64C5" w:rsidTr="00C97305">
        <w:trPr>
          <w:trHeight w:val="659"/>
        </w:trPr>
        <w:tc>
          <w:tcPr>
            <w:tcW w:w="4975" w:type="dxa"/>
            <w:gridSpan w:val="2"/>
            <w:vMerge w:val="restart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286836" w:rsidRPr="005F64C5" w:rsidTr="00C97305">
        <w:trPr>
          <w:trHeight w:val="435"/>
        </w:trPr>
        <w:tc>
          <w:tcPr>
            <w:tcW w:w="4975" w:type="dxa"/>
            <w:gridSpan w:val="2"/>
            <w:vMerge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286836" w:rsidRPr="005F64C5" w:rsidTr="00C97305">
        <w:trPr>
          <w:trHeight w:val="1054"/>
        </w:trPr>
        <w:tc>
          <w:tcPr>
            <w:tcW w:w="4975" w:type="dxa"/>
            <w:gridSpan w:val="2"/>
          </w:tcPr>
          <w:p w:rsidR="00286836" w:rsidRPr="005F64C5" w:rsidRDefault="00286836" w:rsidP="00286836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семинаров).</w:t>
            </w:r>
          </w:p>
          <w:p w:rsidR="00286836" w:rsidRPr="005F64C5" w:rsidRDefault="00286836" w:rsidP="00286836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286836" w:rsidRPr="005F64C5" w:rsidRDefault="00286836" w:rsidP="00286836">
            <w:pPr>
              <w:numPr>
                <w:ilvl w:val="0"/>
                <w:numId w:val="31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эмпатией</w:t>
            </w:r>
            <w:proofErr w:type="spellEnd"/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vMerge w:val="restart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286836" w:rsidRPr="005F64C5" w:rsidTr="00C97305">
        <w:trPr>
          <w:trHeight w:val="367"/>
        </w:trPr>
        <w:tc>
          <w:tcPr>
            <w:tcW w:w="4975" w:type="dxa"/>
            <w:gridSpan w:val="2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519" w:type="dxa"/>
            <w:vMerge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286836" w:rsidRPr="005F64C5" w:rsidTr="00C97305">
        <w:trPr>
          <w:trHeight w:val="1109"/>
        </w:trPr>
        <w:tc>
          <w:tcPr>
            <w:tcW w:w="2510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6836" w:rsidRPr="005F64C5" w:rsidTr="00C97305">
        <w:trPr>
          <w:trHeight w:val="1054"/>
        </w:trPr>
        <w:tc>
          <w:tcPr>
            <w:tcW w:w="2510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отдельных дисциплин.</w:t>
            </w:r>
          </w:p>
        </w:tc>
        <w:tc>
          <w:tcPr>
            <w:tcW w:w="2519" w:type="dxa"/>
            <w:vMerge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«Учитель-учитель»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 новатор-консервативный педагог»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286836" w:rsidRPr="005F64C5" w:rsidTr="00C97305">
        <w:tc>
          <w:tcPr>
            <w:tcW w:w="4672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предметник-неопытный предметник»</w:t>
            </w:r>
          </w:p>
        </w:tc>
        <w:tc>
          <w:tcPr>
            <w:tcW w:w="4673" w:type="dxa"/>
          </w:tcPr>
          <w:p w:rsidR="00286836" w:rsidRPr="005F64C5" w:rsidRDefault="00286836" w:rsidP="00C97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 наставничества «Учитель-учитель»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286836" w:rsidRPr="005F64C5" w:rsidTr="00C97305">
        <w:trPr>
          <w:trHeight w:val="399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286836" w:rsidRPr="005F64C5" w:rsidTr="00C97305">
        <w:trPr>
          <w:trHeight w:val="751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286836" w:rsidRPr="005F64C5" w:rsidTr="00C97305">
        <w:trPr>
          <w:trHeight w:val="790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Проводится отбор наставников из числа активных и опытных педагогов и педагогов, самостоятельно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выражающих желание помочь педагогу.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Анкетирование. Собеседование. Использование базы наставников.</w:t>
            </w:r>
          </w:p>
        </w:tc>
      </w:tr>
      <w:tr w:rsidR="00286836" w:rsidRPr="005F64C5" w:rsidTr="00C97305">
        <w:trPr>
          <w:trHeight w:val="790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286836" w:rsidRPr="005F64C5" w:rsidTr="00C97305">
        <w:trPr>
          <w:trHeight w:val="751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286836" w:rsidRPr="005F64C5" w:rsidTr="00C97305">
        <w:trPr>
          <w:trHeight w:val="364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286836" w:rsidRPr="005F64C5" w:rsidTr="00C97305">
        <w:trPr>
          <w:trHeight w:val="790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286836" w:rsidRPr="005F64C5" w:rsidTr="00C97305">
        <w:trPr>
          <w:trHeight w:val="751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286836" w:rsidRPr="005F64C5" w:rsidTr="00C97305">
        <w:trPr>
          <w:trHeight w:val="790"/>
        </w:trPr>
        <w:tc>
          <w:tcPr>
            <w:tcW w:w="4870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:rsidR="00286836" w:rsidRPr="005F64C5" w:rsidRDefault="00286836" w:rsidP="00C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286836" w:rsidRPr="005F64C5" w:rsidRDefault="00286836" w:rsidP="0028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286836" w:rsidRPr="005F64C5" w:rsidRDefault="00286836" w:rsidP="0028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286836" w:rsidRPr="005F64C5" w:rsidRDefault="00286836" w:rsidP="0028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286836" w:rsidRPr="005F64C5" w:rsidRDefault="00286836" w:rsidP="00286836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:rsidR="00286836" w:rsidRPr="005F64C5" w:rsidRDefault="00286836" w:rsidP="00286836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286836" w:rsidRPr="005F64C5" w:rsidRDefault="00286836" w:rsidP="00286836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качества процесса реализации программы наставничества</w:t>
      </w:r>
    </w:p>
    <w:p w:rsidR="00286836" w:rsidRPr="005F64C5" w:rsidRDefault="00286836" w:rsidP="002868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:rsidR="00286836" w:rsidRPr="005F64C5" w:rsidRDefault="00286836" w:rsidP="002868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286836" w:rsidRPr="005F64C5" w:rsidRDefault="00286836" w:rsidP="0028683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 мониторинга:</w:t>
      </w:r>
    </w:p>
    <w:p w:rsidR="00286836" w:rsidRPr="005F64C5" w:rsidRDefault="00286836" w:rsidP="00286836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:rsidR="00286836" w:rsidRPr="005F64C5" w:rsidRDefault="00286836" w:rsidP="00286836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286836" w:rsidRPr="005F64C5" w:rsidRDefault="00286836" w:rsidP="002868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286836" w:rsidRPr="005F64C5" w:rsidRDefault="00286836" w:rsidP="002868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:rsidR="00286836" w:rsidRPr="005F64C5" w:rsidRDefault="00286836" w:rsidP="002868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:rsidR="00286836" w:rsidRPr="005F64C5" w:rsidRDefault="00286836" w:rsidP="002868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:rsidR="00286836" w:rsidRPr="005F64C5" w:rsidRDefault="00286836" w:rsidP="002868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:rsidR="00286836" w:rsidRPr="005F64C5" w:rsidRDefault="00286836" w:rsidP="002868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:rsidR="00286836" w:rsidRPr="005F64C5" w:rsidRDefault="00286836" w:rsidP="002868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:rsidR="00286836" w:rsidRPr="005F64C5" w:rsidRDefault="00286836" w:rsidP="0028683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:rsidR="00286836" w:rsidRPr="005F64C5" w:rsidRDefault="00286836" w:rsidP="002868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</w:rPr>
        <w:t>подэтапа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286836" w:rsidRPr="005F64C5" w:rsidRDefault="00286836" w:rsidP="00286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:rsidR="00286836" w:rsidRPr="005F64C5" w:rsidRDefault="00286836" w:rsidP="00286836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286836" w:rsidRPr="005F64C5" w:rsidRDefault="00286836" w:rsidP="00286836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286836" w:rsidRPr="005F64C5" w:rsidRDefault="00286836" w:rsidP="00286836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и необходимая корректировка сформированных стратегий образования пар «наставник-наставляемый».</w:t>
      </w:r>
    </w:p>
    <w:p w:rsidR="00286836" w:rsidRPr="005F64C5" w:rsidRDefault="00286836" w:rsidP="0028683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:rsidR="00286836" w:rsidRPr="005F64C5" w:rsidRDefault="00286836" w:rsidP="0028683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286836" w:rsidRPr="005F64C5" w:rsidRDefault="00286836" w:rsidP="0028683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286836" w:rsidRPr="005F64C5" w:rsidRDefault="00286836" w:rsidP="0028683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:rsidR="00286836" w:rsidRPr="005F64C5" w:rsidRDefault="00286836" w:rsidP="0028683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286836" w:rsidRPr="005F64C5" w:rsidRDefault="00286836" w:rsidP="0028683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:rsidR="00286836" w:rsidRPr="005F64C5" w:rsidRDefault="00286836" w:rsidP="0028683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Механизмы мотивации и поощрения наставников</w:t>
      </w:r>
    </w:p>
    <w:p w:rsidR="00286836" w:rsidRPr="005F64C5" w:rsidRDefault="00286836" w:rsidP="00286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836" w:rsidRPr="005F64C5" w:rsidRDefault="00286836" w:rsidP="00286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286836" w:rsidRPr="005F64C5" w:rsidRDefault="00286836" w:rsidP="00286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286836" w:rsidRPr="005F64C5" w:rsidRDefault="00286836" w:rsidP="0028683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:rsidR="00286836" w:rsidRPr="005F64C5" w:rsidRDefault="00286836" w:rsidP="0028683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Выдвижение лучших наставников 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</w:rPr>
        <w:t>на конкурса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мероприятия на муниципальном, региональном и федерльном уровнях.</w:t>
      </w:r>
    </w:p>
    <w:p w:rsidR="00286836" w:rsidRPr="005F64C5" w:rsidRDefault="00286836" w:rsidP="0028683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286836" w:rsidRPr="005F64C5" w:rsidRDefault="00286836" w:rsidP="0028683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:rsidR="00286836" w:rsidRPr="005F64C5" w:rsidRDefault="00286836" w:rsidP="0028683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:rsidR="00286836" w:rsidRPr="005F64C5" w:rsidRDefault="00286836" w:rsidP="00286836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286836" w:rsidRPr="005F64C5" w:rsidRDefault="00286836" w:rsidP="00286836">
      <w:pPr>
        <w:tabs>
          <w:tab w:val="left" w:pos="2550"/>
        </w:tabs>
        <w:rPr>
          <w:sz w:val="28"/>
          <w:szCs w:val="28"/>
        </w:rPr>
        <w:sectPr w:rsidR="00286836" w:rsidRPr="005F64C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36" w:rsidRPr="005F64C5" w:rsidRDefault="00286836" w:rsidP="00286836"/>
    <w:p w:rsidR="001A4124" w:rsidRDefault="001A4124">
      <w:bookmarkStart w:id="1" w:name="_GoBack"/>
      <w:bookmarkEnd w:id="1"/>
    </w:p>
    <w:sectPr w:rsidR="001A4124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9"/>
  </w:num>
  <w:num w:numId="5">
    <w:abstractNumId w:val="33"/>
  </w:num>
  <w:num w:numId="6">
    <w:abstractNumId w:val="25"/>
  </w:num>
  <w:num w:numId="7">
    <w:abstractNumId w:val="27"/>
  </w:num>
  <w:num w:numId="8">
    <w:abstractNumId w:val="15"/>
  </w:num>
  <w:num w:numId="9">
    <w:abstractNumId w:val="11"/>
  </w:num>
  <w:num w:numId="10">
    <w:abstractNumId w:val="14"/>
  </w:num>
  <w:num w:numId="11">
    <w:abstractNumId w:val="20"/>
  </w:num>
  <w:num w:numId="12">
    <w:abstractNumId w:val="9"/>
  </w:num>
  <w:num w:numId="13">
    <w:abstractNumId w:val="31"/>
  </w:num>
  <w:num w:numId="14">
    <w:abstractNumId w:val="16"/>
  </w:num>
  <w:num w:numId="15">
    <w:abstractNumId w:val="8"/>
  </w:num>
  <w:num w:numId="16">
    <w:abstractNumId w:val="35"/>
  </w:num>
  <w:num w:numId="17">
    <w:abstractNumId w:val="28"/>
  </w:num>
  <w:num w:numId="18">
    <w:abstractNumId w:val="18"/>
  </w:num>
  <w:num w:numId="19">
    <w:abstractNumId w:val="26"/>
  </w:num>
  <w:num w:numId="20">
    <w:abstractNumId w:val="12"/>
  </w:num>
  <w:num w:numId="21">
    <w:abstractNumId w:val="24"/>
  </w:num>
  <w:num w:numId="22">
    <w:abstractNumId w:val="30"/>
  </w:num>
  <w:num w:numId="23">
    <w:abstractNumId w:val="32"/>
  </w:num>
  <w:num w:numId="24">
    <w:abstractNumId w:val="0"/>
  </w:num>
  <w:num w:numId="25">
    <w:abstractNumId w:val="10"/>
  </w:num>
  <w:num w:numId="26">
    <w:abstractNumId w:val="7"/>
  </w:num>
  <w:num w:numId="27">
    <w:abstractNumId w:val="2"/>
  </w:num>
  <w:num w:numId="28">
    <w:abstractNumId w:val="21"/>
  </w:num>
  <w:num w:numId="29">
    <w:abstractNumId w:val="23"/>
  </w:num>
  <w:num w:numId="30">
    <w:abstractNumId w:val="13"/>
  </w:num>
  <w:num w:numId="31">
    <w:abstractNumId w:val="6"/>
  </w:num>
  <w:num w:numId="32">
    <w:abstractNumId w:val="34"/>
  </w:num>
  <w:num w:numId="33">
    <w:abstractNumId w:val="19"/>
  </w:num>
  <w:num w:numId="34">
    <w:abstractNumId w:val="4"/>
  </w:num>
  <w:num w:numId="35">
    <w:abstractNumId w:val="5"/>
  </w:num>
  <w:num w:numId="36">
    <w:abstractNumId w:val="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21"/>
    <w:rsid w:val="000A3121"/>
    <w:rsid w:val="001A4124"/>
    <w:rsid w:val="002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7F85DE-E122-4CA5-938C-5800FB4D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5144</Words>
  <Characters>29322</Characters>
  <Application>Microsoft Office Word</Application>
  <DocSecurity>0</DocSecurity>
  <Lines>244</Lines>
  <Paragraphs>68</Paragraphs>
  <ScaleCrop>false</ScaleCrop>
  <Company/>
  <LinksUpToDate>false</LinksUpToDate>
  <CharactersWithSpaces>34398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2022-11-24T04:20:00Z</dcterms:created>
  <dcterms:modified xsi:type="dcterms:W3CDTF">2022-11-24T04:20:00Z</dcterms:modified>
</cp:coreProperties>
</file>